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8D" w:rsidRPr="00624F3A" w:rsidRDefault="00AE748D" w:rsidP="00624F3A">
      <w:pPr>
        <w:spacing w:line="360" w:lineRule="auto"/>
        <w:rPr>
          <w:rFonts w:ascii="Arial" w:hAnsi="Arial" w:cs="Arial"/>
          <w:szCs w:val="24"/>
        </w:rPr>
      </w:pPr>
    </w:p>
    <w:p w:rsidR="00AE748D" w:rsidRPr="00624F3A" w:rsidRDefault="00AE748D" w:rsidP="00624F3A">
      <w:pPr>
        <w:spacing w:line="360" w:lineRule="auto"/>
        <w:jc w:val="center"/>
        <w:rPr>
          <w:rFonts w:ascii="Arial" w:hAnsi="Arial" w:cs="Arial"/>
          <w:b/>
          <w:szCs w:val="24"/>
          <w:lang w:val="en-GB"/>
        </w:rPr>
      </w:pPr>
      <w:r w:rsidRPr="00624F3A">
        <w:rPr>
          <w:rFonts w:ascii="Arial" w:hAnsi="Arial" w:cs="Arial"/>
          <w:b/>
          <w:szCs w:val="24"/>
          <w:lang w:val="en-GB"/>
        </w:rPr>
        <w:t>Induction Checklist</w:t>
      </w:r>
    </w:p>
    <w:p w:rsidR="00AE748D" w:rsidRPr="00624F3A" w:rsidRDefault="00AE748D" w:rsidP="00624F3A">
      <w:pPr>
        <w:spacing w:line="360" w:lineRule="auto"/>
        <w:jc w:val="center"/>
        <w:rPr>
          <w:rFonts w:ascii="Arial" w:hAnsi="Arial" w:cs="Arial"/>
          <w:szCs w:val="24"/>
          <w:lang w:val="en-GB"/>
        </w:rPr>
      </w:pPr>
    </w:p>
    <w:p w:rsidR="00AE748D" w:rsidRPr="00624F3A" w:rsidRDefault="00AE748D" w:rsidP="00624F3A">
      <w:pPr>
        <w:spacing w:before="120" w:after="120" w:line="360" w:lineRule="auto"/>
        <w:jc w:val="center"/>
        <w:rPr>
          <w:rFonts w:ascii="Arial" w:eastAsia="MS Mincho" w:hAnsi="Arial" w:cs="Arial"/>
          <w:b/>
          <w:szCs w:val="24"/>
          <w:lang w:val="en-GB" w:eastAsia="en-US"/>
        </w:rPr>
      </w:pPr>
      <w:r w:rsidRPr="00624F3A">
        <w:rPr>
          <w:rFonts w:ascii="Arial" w:eastAsia="MS Mincho" w:hAnsi="Arial" w:cs="Arial"/>
          <w:b/>
          <w:noProof/>
          <w:szCs w:val="24"/>
          <w:lang w:val="en-GB"/>
        </w:rPr>
        <w:drawing>
          <wp:inline distT="0" distB="0" distL="0" distR="0">
            <wp:extent cx="1962150" cy="1066168"/>
            <wp:effectExtent l="0" t="0" r="0" b="635"/>
            <wp:docPr id="1" name="Picture 1" descr="Youth Cymru Logo NE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NEW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8023" cy="1069359"/>
                    </a:xfrm>
                    <a:prstGeom prst="rect">
                      <a:avLst/>
                    </a:prstGeom>
                    <a:noFill/>
                    <a:ln>
                      <a:noFill/>
                    </a:ln>
                  </pic:spPr>
                </pic:pic>
              </a:graphicData>
            </a:graphic>
          </wp:inline>
        </w:drawing>
      </w:r>
    </w:p>
    <w:p w:rsidR="00AE748D" w:rsidRPr="00624F3A" w:rsidRDefault="00AE748D" w:rsidP="00624F3A">
      <w:pPr>
        <w:keepNext/>
        <w:keepLines/>
        <w:spacing w:after="240" w:line="360" w:lineRule="auto"/>
        <w:outlineLvl w:val="0"/>
        <w:rPr>
          <w:rFonts w:ascii="Arial" w:eastAsia="MS Gothic" w:hAnsi="Arial" w:cs="Arial"/>
          <w:b/>
          <w:bCs/>
          <w:szCs w:val="24"/>
          <w:lang w:val="en-GB" w:eastAsia="en-US"/>
        </w:rPr>
      </w:pPr>
      <w:r w:rsidRPr="00624F3A">
        <w:rPr>
          <w:rFonts w:ascii="Arial" w:eastAsia="MS Gothic" w:hAnsi="Arial" w:cs="Arial"/>
          <w:b/>
          <w:bCs/>
          <w:szCs w:val="24"/>
          <w:lang w:val="en-GB" w:eastAsia="en-US"/>
        </w:rPr>
        <w:t>Induction checklist</w:t>
      </w:r>
    </w:p>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It is good practice to let new starters have a copy of this list – this enables them to follow what is happening and will act as a reminder of anything missed or that needs attention. It should be the responsibility of both management and new starter to ensure that all relevant items are properly covered during the induction period.</w:t>
      </w:r>
    </w:p>
    <w:p w:rsidR="00AE748D" w:rsidRPr="00624F3A" w:rsidRDefault="00AE748D" w:rsidP="00624F3A">
      <w:pPr>
        <w:spacing w:before="120" w:after="120" w:line="360" w:lineRule="auto"/>
        <w:rPr>
          <w:rFonts w:ascii="Arial" w:eastAsia="MS Mincho"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130"/>
        <w:gridCol w:w="2131"/>
      </w:tblGrid>
      <w:tr w:rsidR="00E152A4" w:rsidRPr="00624F3A" w:rsidTr="007F7188">
        <w:trPr>
          <w:trHeight w:val="327"/>
        </w:trPr>
        <w:tc>
          <w:tcPr>
            <w:tcW w:w="4261" w:type="dxa"/>
            <w:vMerge w:val="restart"/>
            <w:shd w:val="clear" w:color="auto" w:fill="E7E6E6"/>
          </w:tcPr>
          <w:p w:rsidR="00E152A4" w:rsidRPr="00624F3A" w:rsidRDefault="00E152A4" w:rsidP="00624F3A">
            <w:pPr>
              <w:spacing w:before="120" w:after="120" w:line="360" w:lineRule="auto"/>
              <w:rPr>
                <w:rFonts w:ascii="Arial" w:eastAsia="MS Mincho" w:hAnsi="Arial" w:cs="Arial"/>
                <w:b/>
                <w:szCs w:val="24"/>
                <w:lang w:val="en-GB" w:eastAsia="en-US"/>
              </w:rPr>
            </w:pPr>
            <w:r w:rsidRPr="00624F3A">
              <w:rPr>
                <w:rFonts w:ascii="Arial" w:eastAsia="MS Mincho" w:hAnsi="Arial" w:cs="Arial"/>
                <w:b/>
                <w:szCs w:val="24"/>
                <w:lang w:val="en-GB" w:eastAsia="en-US"/>
              </w:rPr>
              <w:t>Name</w:t>
            </w:r>
            <w:r>
              <w:rPr>
                <w:rFonts w:ascii="Arial" w:eastAsia="MS Mincho" w:hAnsi="Arial" w:cs="Arial"/>
                <w:b/>
                <w:szCs w:val="24"/>
                <w:lang w:val="en-GB" w:eastAsia="en-US"/>
              </w:rPr>
              <w:t xml:space="preserve"> </w:t>
            </w:r>
          </w:p>
        </w:tc>
        <w:tc>
          <w:tcPr>
            <w:tcW w:w="2130" w:type="dxa"/>
            <w:shd w:val="clear" w:color="auto" w:fill="E7E6E6"/>
          </w:tcPr>
          <w:p w:rsidR="00E152A4" w:rsidRPr="00624F3A" w:rsidRDefault="00E152A4" w:rsidP="00624F3A">
            <w:pPr>
              <w:spacing w:before="120" w:after="120" w:line="360" w:lineRule="auto"/>
              <w:rPr>
                <w:rFonts w:ascii="Arial" w:eastAsia="MS Mincho" w:hAnsi="Arial" w:cs="Arial"/>
                <w:b/>
                <w:szCs w:val="24"/>
                <w:lang w:val="en-GB" w:eastAsia="en-US"/>
              </w:rPr>
            </w:pPr>
            <w:r>
              <w:rPr>
                <w:rFonts w:ascii="Arial" w:eastAsia="MS Mincho" w:hAnsi="Arial" w:cs="Arial"/>
                <w:b/>
                <w:szCs w:val="24"/>
                <w:lang w:val="en-GB" w:eastAsia="en-US"/>
              </w:rPr>
              <w:t>Date started</w:t>
            </w:r>
          </w:p>
        </w:tc>
        <w:tc>
          <w:tcPr>
            <w:tcW w:w="2131" w:type="dxa"/>
            <w:shd w:val="clear" w:color="auto" w:fill="E7E6E6"/>
          </w:tcPr>
          <w:p w:rsidR="00E152A4" w:rsidRPr="00624F3A" w:rsidRDefault="00E152A4" w:rsidP="00624F3A">
            <w:pPr>
              <w:spacing w:before="120" w:after="120" w:line="360" w:lineRule="auto"/>
              <w:rPr>
                <w:rFonts w:ascii="Arial" w:eastAsia="MS Mincho" w:hAnsi="Arial" w:cs="Arial"/>
                <w:b/>
                <w:szCs w:val="24"/>
                <w:lang w:val="en-GB" w:eastAsia="en-US"/>
              </w:rPr>
            </w:pPr>
          </w:p>
        </w:tc>
      </w:tr>
      <w:tr w:rsidR="00E152A4" w:rsidRPr="00624F3A" w:rsidTr="007F7188">
        <w:trPr>
          <w:trHeight w:val="326"/>
        </w:trPr>
        <w:tc>
          <w:tcPr>
            <w:tcW w:w="4261" w:type="dxa"/>
            <w:vMerge/>
            <w:shd w:val="clear" w:color="auto" w:fill="E7E6E6"/>
          </w:tcPr>
          <w:p w:rsidR="00E152A4" w:rsidRPr="00624F3A" w:rsidRDefault="00E152A4" w:rsidP="00624F3A">
            <w:pPr>
              <w:spacing w:before="120" w:after="120" w:line="360" w:lineRule="auto"/>
              <w:rPr>
                <w:rFonts w:ascii="Arial" w:eastAsia="MS Mincho" w:hAnsi="Arial" w:cs="Arial"/>
                <w:b/>
                <w:szCs w:val="24"/>
                <w:lang w:val="en-GB" w:eastAsia="en-US"/>
              </w:rPr>
            </w:pPr>
          </w:p>
        </w:tc>
        <w:tc>
          <w:tcPr>
            <w:tcW w:w="2130" w:type="dxa"/>
            <w:shd w:val="clear" w:color="auto" w:fill="E7E6E6"/>
          </w:tcPr>
          <w:p w:rsidR="00E152A4" w:rsidRPr="00624F3A" w:rsidRDefault="00E152A4" w:rsidP="00624F3A">
            <w:pPr>
              <w:spacing w:before="120" w:after="120" w:line="360" w:lineRule="auto"/>
              <w:rPr>
                <w:rFonts w:ascii="Arial" w:eastAsia="MS Mincho" w:hAnsi="Arial" w:cs="Arial"/>
                <w:b/>
                <w:szCs w:val="24"/>
                <w:lang w:val="en-GB" w:eastAsia="en-US"/>
              </w:rPr>
            </w:pPr>
            <w:r>
              <w:rPr>
                <w:rFonts w:ascii="Arial" w:eastAsia="MS Mincho" w:hAnsi="Arial" w:cs="Arial"/>
                <w:b/>
                <w:szCs w:val="24"/>
                <w:lang w:val="en-GB" w:eastAsia="en-US"/>
              </w:rPr>
              <w:t>Expected completion date</w:t>
            </w:r>
          </w:p>
        </w:tc>
        <w:tc>
          <w:tcPr>
            <w:tcW w:w="2131" w:type="dxa"/>
            <w:shd w:val="clear" w:color="auto" w:fill="E7E6E6"/>
          </w:tcPr>
          <w:p w:rsidR="00E152A4" w:rsidRPr="00624F3A" w:rsidRDefault="00E152A4" w:rsidP="00624F3A">
            <w:pPr>
              <w:spacing w:before="120" w:after="120" w:line="360" w:lineRule="auto"/>
              <w:rPr>
                <w:rFonts w:ascii="Arial" w:eastAsia="MS Mincho" w:hAnsi="Arial" w:cs="Arial"/>
                <w:b/>
                <w:szCs w:val="24"/>
                <w:lang w:val="en-GB" w:eastAsia="en-US"/>
              </w:rPr>
            </w:pPr>
          </w:p>
        </w:tc>
      </w:tr>
      <w:tr w:rsidR="00AE748D" w:rsidRPr="00624F3A" w:rsidTr="008E2E6D">
        <w:tc>
          <w:tcPr>
            <w:tcW w:w="4261" w:type="dxa"/>
            <w:shd w:val="clear" w:color="auto" w:fill="auto"/>
          </w:tcPr>
          <w:p w:rsidR="00AE748D" w:rsidRDefault="00AE748D" w:rsidP="00624F3A">
            <w:pPr>
              <w:spacing w:before="120" w:after="120" w:line="360" w:lineRule="auto"/>
              <w:rPr>
                <w:rFonts w:ascii="Arial" w:eastAsia="MS Mincho" w:hAnsi="Arial" w:cs="Arial"/>
                <w:szCs w:val="24"/>
                <w:lang w:val="en-GB" w:eastAsia="en-US"/>
              </w:rPr>
            </w:pPr>
          </w:p>
          <w:p w:rsidR="00E152A4" w:rsidRPr="00624F3A" w:rsidRDefault="00E152A4" w:rsidP="00624F3A">
            <w:pPr>
              <w:spacing w:before="120" w:after="120" w:line="360" w:lineRule="auto"/>
              <w:rPr>
                <w:rFonts w:ascii="Arial" w:eastAsia="MS Mincho" w:hAnsi="Arial" w:cs="Arial"/>
                <w:szCs w:val="24"/>
                <w:lang w:val="en-GB" w:eastAsia="en-US"/>
              </w:rPr>
            </w:pPr>
          </w:p>
        </w:tc>
        <w:tc>
          <w:tcPr>
            <w:tcW w:w="4261" w:type="dxa"/>
            <w:gridSpan w:val="2"/>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bl>
    <w:p w:rsidR="00AE748D" w:rsidRPr="00624F3A" w:rsidRDefault="00AE748D" w:rsidP="00624F3A">
      <w:pPr>
        <w:spacing w:before="120" w:after="120" w:line="360" w:lineRule="auto"/>
        <w:rPr>
          <w:rFonts w:ascii="Arial" w:eastAsia="MS Mincho" w:hAnsi="Arial"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E748D" w:rsidRPr="00624F3A" w:rsidTr="008E2E6D">
        <w:tc>
          <w:tcPr>
            <w:tcW w:w="8522" w:type="dxa"/>
            <w:shd w:val="clear" w:color="auto" w:fill="E7E6E6"/>
          </w:tcPr>
          <w:p w:rsidR="00AE748D" w:rsidRPr="00624F3A" w:rsidRDefault="00AE748D" w:rsidP="00624F3A">
            <w:pPr>
              <w:spacing w:before="120" w:after="120" w:line="360" w:lineRule="auto"/>
              <w:rPr>
                <w:rFonts w:ascii="Arial" w:eastAsia="MS Mincho" w:hAnsi="Arial" w:cs="Arial"/>
                <w:b/>
                <w:szCs w:val="24"/>
                <w:lang w:val="en-GB" w:eastAsia="en-US"/>
              </w:rPr>
            </w:pPr>
            <w:r w:rsidRPr="00624F3A">
              <w:rPr>
                <w:rFonts w:ascii="Arial" w:eastAsia="MS Mincho" w:hAnsi="Arial" w:cs="Arial"/>
                <w:b/>
                <w:szCs w:val="24"/>
                <w:lang w:val="en-GB" w:eastAsia="en-US"/>
              </w:rPr>
              <w:t>Induction Completed (signature of new starter)</w:t>
            </w:r>
          </w:p>
        </w:tc>
      </w:tr>
      <w:tr w:rsidR="00AE748D" w:rsidRPr="00624F3A" w:rsidTr="008E2E6D">
        <w:tc>
          <w:tcPr>
            <w:tcW w:w="8522" w:type="dxa"/>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bl>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before="120" w:after="120" w:line="360" w:lineRule="auto"/>
        <w:rPr>
          <w:rFonts w:ascii="Arial" w:eastAsia="MS Mincho" w:hAnsi="Arial" w:cs="Arial"/>
          <w:szCs w:val="24"/>
          <w:lang w:val="en-GB" w:eastAsia="en-US"/>
        </w:rPr>
      </w:pPr>
    </w:p>
    <w:tbl>
      <w:tblPr>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3781"/>
        <w:gridCol w:w="1359"/>
        <w:gridCol w:w="1367"/>
        <w:gridCol w:w="2015"/>
      </w:tblGrid>
      <w:tr w:rsidR="00AE748D" w:rsidRPr="00624F3A" w:rsidTr="008E2E6D">
        <w:trPr>
          <w:tblHeader/>
        </w:trPr>
        <w:tc>
          <w:tcPr>
            <w:tcW w:w="3781" w:type="dxa"/>
            <w:tcBorders>
              <w:top w:val="single" w:sz="4" w:space="0" w:color="00496E"/>
              <w:left w:val="single" w:sz="4" w:space="0" w:color="00496E"/>
              <w:bottom w:val="single" w:sz="4" w:space="0" w:color="auto"/>
              <w:right w:val="nil"/>
            </w:tcBorders>
            <w:shd w:val="clear" w:color="auto" w:fill="00496E"/>
          </w:tcPr>
          <w:p w:rsidR="00AE748D" w:rsidRPr="00624F3A" w:rsidRDefault="00AE748D" w:rsidP="00624F3A">
            <w:pPr>
              <w:tabs>
                <w:tab w:val="left" w:pos="2040"/>
              </w:tabs>
              <w:spacing w:before="120" w:after="120" w:line="360" w:lineRule="auto"/>
              <w:rPr>
                <w:rFonts w:ascii="Arial" w:eastAsia="MS Mincho" w:hAnsi="Arial" w:cs="Arial"/>
                <w:color w:val="FFFFFF"/>
                <w:szCs w:val="24"/>
                <w:lang w:val="en-GB" w:eastAsia="en-US"/>
              </w:rPr>
            </w:pPr>
          </w:p>
        </w:tc>
        <w:tc>
          <w:tcPr>
            <w:tcW w:w="1359" w:type="dxa"/>
            <w:tcBorders>
              <w:top w:val="single" w:sz="4" w:space="0" w:color="00496E"/>
              <w:left w:val="nil"/>
              <w:bottom w:val="single" w:sz="4" w:space="0" w:color="auto"/>
              <w:right w:val="nil"/>
            </w:tcBorders>
            <w:shd w:val="clear" w:color="auto" w:fill="00496E"/>
          </w:tcPr>
          <w:p w:rsidR="00AE748D" w:rsidRPr="00624F3A" w:rsidRDefault="00AE748D" w:rsidP="00624F3A">
            <w:pPr>
              <w:spacing w:before="120" w:after="120" w:line="360" w:lineRule="auto"/>
              <w:jc w:val="center"/>
              <w:rPr>
                <w:rFonts w:ascii="Arial" w:eastAsia="MS Mincho" w:hAnsi="Arial" w:cs="Arial"/>
                <w:color w:val="FFFFFF"/>
                <w:szCs w:val="24"/>
                <w:lang w:val="en-GB" w:eastAsia="en-US"/>
              </w:rPr>
            </w:pPr>
            <w:r w:rsidRPr="00624F3A">
              <w:rPr>
                <w:rFonts w:ascii="Arial" w:eastAsia="MS Mincho" w:hAnsi="Arial" w:cs="Arial"/>
                <w:color w:val="FFFFFF"/>
                <w:szCs w:val="24"/>
                <w:lang w:val="en-GB" w:eastAsia="en-US"/>
              </w:rPr>
              <w:t>Carried out by</w:t>
            </w:r>
          </w:p>
        </w:tc>
        <w:tc>
          <w:tcPr>
            <w:tcW w:w="1367" w:type="dxa"/>
            <w:tcBorders>
              <w:top w:val="single" w:sz="4" w:space="0" w:color="00496E"/>
              <w:left w:val="nil"/>
              <w:bottom w:val="single" w:sz="4" w:space="0" w:color="auto"/>
              <w:right w:val="nil"/>
            </w:tcBorders>
            <w:shd w:val="clear" w:color="auto" w:fill="00496E"/>
          </w:tcPr>
          <w:p w:rsidR="00AE748D" w:rsidRPr="00624F3A" w:rsidRDefault="00AE748D" w:rsidP="00624F3A">
            <w:pPr>
              <w:spacing w:before="120" w:after="120" w:line="360" w:lineRule="auto"/>
              <w:jc w:val="center"/>
              <w:rPr>
                <w:rFonts w:ascii="Arial" w:eastAsia="MS Mincho" w:hAnsi="Arial" w:cs="Arial"/>
                <w:color w:val="FFFFFF"/>
                <w:szCs w:val="24"/>
                <w:lang w:val="en-GB" w:eastAsia="en-US"/>
              </w:rPr>
            </w:pPr>
            <w:r w:rsidRPr="00624F3A">
              <w:rPr>
                <w:rFonts w:ascii="Arial" w:eastAsia="MS Mincho" w:hAnsi="Arial" w:cs="Arial"/>
                <w:color w:val="FFFFFF"/>
                <w:szCs w:val="24"/>
                <w:lang w:val="en-GB" w:eastAsia="en-US"/>
              </w:rPr>
              <w:t>Date</w:t>
            </w:r>
          </w:p>
        </w:tc>
        <w:tc>
          <w:tcPr>
            <w:tcW w:w="2015" w:type="dxa"/>
            <w:tcBorders>
              <w:top w:val="single" w:sz="4" w:space="0" w:color="00496E"/>
              <w:left w:val="nil"/>
              <w:bottom w:val="single" w:sz="4" w:space="0" w:color="auto"/>
              <w:right w:val="single" w:sz="4" w:space="0" w:color="00496E"/>
            </w:tcBorders>
            <w:shd w:val="clear" w:color="auto" w:fill="00496E"/>
          </w:tcPr>
          <w:p w:rsidR="00AE748D" w:rsidRPr="00624F3A" w:rsidRDefault="00AE748D" w:rsidP="00624F3A">
            <w:pPr>
              <w:spacing w:before="120" w:after="120" w:line="360" w:lineRule="auto"/>
              <w:jc w:val="center"/>
              <w:rPr>
                <w:rFonts w:ascii="Arial" w:eastAsia="MS Mincho" w:hAnsi="Arial" w:cs="Arial"/>
                <w:color w:val="FFFFFF"/>
                <w:szCs w:val="24"/>
                <w:lang w:val="en-GB" w:eastAsia="en-US"/>
              </w:rPr>
            </w:pPr>
            <w:r w:rsidRPr="00624F3A">
              <w:rPr>
                <w:rFonts w:ascii="Arial" w:eastAsia="MS Mincho" w:hAnsi="Arial" w:cs="Arial"/>
                <w:color w:val="FFFFFF"/>
                <w:szCs w:val="24"/>
                <w:lang w:val="en-GB" w:eastAsia="en-US"/>
              </w:rPr>
              <w:t>Comments</w:t>
            </w: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Reception</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Received by</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Personnel documentation and checks completed – P45</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NI number</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Swipe/security card/code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Introduction to the company</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Who’s who</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History</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Products/services/markets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Funding of Project</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IT – website, social</w:t>
            </w:r>
            <w:r w:rsidR="00E152A4">
              <w:rPr>
                <w:rFonts w:ascii="Arial" w:eastAsia="MS Mincho" w:hAnsi="Arial" w:cs="Arial"/>
                <w:szCs w:val="24"/>
                <w:lang w:val="en-GB" w:eastAsia="en-US"/>
              </w:rPr>
              <w:t xml:space="preserve"> media, Form stack, mail, email, one note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E152A4">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E152A4" w:rsidRPr="00624F3A" w:rsidTr="00696834">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E152A4" w:rsidRPr="00E152A4" w:rsidRDefault="00E152A4" w:rsidP="00624F3A">
            <w:pPr>
              <w:spacing w:before="120" w:after="120" w:line="360" w:lineRule="auto"/>
              <w:rPr>
                <w:rFonts w:ascii="Arial" w:eastAsia="MS Mincho" w:hAnsi="Arial" w:cs="Arial"/>
                <w:b/>
                <w:szCs w:val="24"/>
                <w:lang w:val="en-GB" w:eastAsia="en-US"/>
              </w:rPr>
            </w:pPr>
            <w:r w:rsidRPr="00E152A4">
              <w:rPr>
                <w:rFonts w:ascii="Arial" w:eastAsia="MS Mincho" w:hAnsi="Arial" w:cs="Arial"/>
                <w:b/>
                <w:szCs w:val="24"/>
                <w:lang w:val="en-GB" w:eastAsia="en-US"/>
              </w:rPr>
              <w:t>GDPR</w:t>
            </w:r>
          </w:p>
        </w:tc>
      </w:tr>
      <w:tr w:rsidR="00E152A4"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E152A4"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Use of equipment</w:t>
            </w:r>
          </w:p>
        </w:tc>
        <w:tc>
          <w:tcPr>
            <w:tcW w:w="1359" w:type="dxa"/>
            <w:tcBorders>
              <w:top w:val="single" w:sz="4" w:space="0" w:color="auto"/>
              <w:left w:val="single" w:sz="4" w:space="0" w:color="auto"/>
              <w:bottom w:val="single" w:sz="4" w:space="0" w:color="auto"/>
              <w:right w:val="single" w:sz="4" w:space="0" w:color="auto"/>
            </w:tcBorders>
          </w:tcPr>
          <w:p w:rsidR="00E152A4" w:rsidRDefault="00E152A4"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r>
      <w:tr w:rsidR="00E152A4"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E152A4"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Use of data</w:t>
            </w:r>
          </w:p>
        </w:tc>
        <w:tc>
          <w:tcPr>
            <w:tcW w:w="1359" w:type="dxa"/>
            <w:tcBorders>
              <w:top w:val="single" w:sz="4" w:space="0" w:color="auto"/>
              <w:left w:val="single" w:sz="4" w:space="0" w:color="auto"/>
              <w:bottom w:val="single" w:sz="4" w:space="0" w:color="auto"/>
              <w:right w:val="single" w:sz="4" w:space="0" w:color="auto"/>
            </w:tcBorders>
          </w:tcPr>
          <w:p w:rsidR="00E152A4" w:rsidRDefault="00E152A4"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r>
      <w:tr w:rsidR="00E152A4"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E152A4"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Data protection training</w:t>
            </w:r>
          </w:p>
        </w:tc>
        <w:tc>
          <w:tcPr>
            <w:tcW w:w="1359" w:type="dxa"/>
            <w:tcBorders>
              <w:top w:val="single" w:sz="4" w:space="0" w:color="auto"/>
              <w:left w:val="single" w:sz="4" w:space="0" w:color="auto"/>
              <w:bottom w:val="single" w:sz="4" w:space="0" w:color="auto"/>
              <w:right w:val="single" w:sz="4" w:space="0" w:color="auto"/>
            </w:tcBorders>
          </w:tcPr>
          <w:p w:rsidR="00E152A4" w:rsidRDefault="00E152A4"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r>
      <w:tr w:rsidR="00E152A4" w:rsidRPr="00624F3A" w:rsidTr="006F22F1">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E152A4" w:rsidRPr="00E152A4" w:rsidRDefault="00E152A4" w:rsidP="00624F3A">
            <w:pPr>
              <w:spacing w:before="120" w:after="120" w:line="360" w:lineRule="auto"/>
              <w:rPr>
                <w:rFonts w:ascii="Arial" w:eastAsia="MS Mincho" w:hAnsi="Arial" w:cs="Arial"/>
                <w:b/>
                <w:szCs w:val="24"/>
                <w:lang w:val="en-GB" w:eastAsia="en-US"/>
              </w:rPr>
            </w:pPr>
            <w:r w:rsidRPr="00E152A4">
              <w:rPr>
                <w:rFonts w:ascii="Arial" w:eastAsia="MS Mincho" w:hAnsi="Arial" w:cs="Arial"/>
                <w:b/>
                <w:szCs w:val="24"/>
                <w:lang w:val="en-GB" w:eastAsia="en-US"/>
              </w:rPr>
              <w:t>Safeguarding</w:t>
            </w:r>
          </w:p>
        </w:tc>
      </w:tr>
      <w:tr w:rsidR="00E152A4"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E152A4"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Safeguarding Training</w:t>
            </w:r>
          </w:p>
        </w:tc>
        <w:tc>
          <w:tcPr>
            <w:tcW w:w="1359" w:type="dxa"/>
            <w:tcBorders>
              <w:top w:val="single" w:sz="4" w:space="0" w:color="auto"/>
              <w:left w:val="single" w:sz="4" w:space="0" w:color="auto"/>
              <w:bottom w:val="single" w:sz="4" w:space="0" w:color="auto"/>
              <w:right w:val="single" w:sz="4" w:space="0" w:color="auto"/>
            </w:tcBorders>
          </w:tcPr>
          <w:p w:rsidR="00E152A4" w:rsidRDefault="00E152A4"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r>
      <w:tr w:rsidR="00E152A4"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E152A4"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Safeguarding officers identified</w:t>
            </w:r>
          </w:p>
        </w:tc>
        <w:tc>
          <w:tcPr>
            <w:tcW w:w="1359" w:type="dxa"/>
            <w:tcBorders>
              <w:top w:val="single" w:sz="4" w:space="0" w:color="auto"/>
              <w:left w:val="single" w:sz="4" w:space="0" w:color="auto"/>
              <w:bottom w:val="single" w:sz="4" w:space="0" w:color="auto"/>
              <w:right w:val="single" w:sz="4" w:space="0" w:color="auto"/>
            </w:tcBorders>
          </w:tcPr>
          <w:p w:rsidR="00E152A4" w:rsidRDefault="00E152A4"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E152A4" w:rsidRPr="00624F3A" w:rsidRDefault="00E152A4" w:rsidP="00624F3A">
            <w:pPr>
              <w:spacing w:before="120" w:after="120" w:line="360" w:lineRule="auto"/>
              <w:rPr>
                <w:rFonts w:ascii="Arial" w:eastAsia="MS Mincho" w:hAnsi="Arial" w:cs="Arial"/>
                <w:szCs w:val="24"/>
                <w:lang w:val="en-GB" w:eastAsia="en-US"/>
              </w:rPr>
            </w:pPr>
          </w:p>
        </w:tc>
      </w:tr>
      <w:tr w:rsidR="00C01069" w:rsidRPr="00624F3A" w:rsidTr="00C8381C">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C01069" w:rsidRPr="00C01069" w:rsidRDefault="00C01069" w:rsidP="00624F3A">
            <w:pPr>
              <w:spacing w:before="120" w:after="120" w:line="360" w:lineRule="auto"/>
              <w:rPr>
                <w:rFonts w:ascii="Arial" w:eastAsia="MS Mincho" w:hAnsi="Arial" w:cs="Arial"/>
                <w:b/>
                <w:szCs w:val="24"/>
                <w:lang w:val="en-GB" w:eastAsia="en-US"/>
              </w:rPr>
            </w:pPr>
            <w:r w:rsidRPr="00C01069">
              <w:rPr>
                <w:rFonts w:ascii="Arial" w:eastAsia="MS Mincho" w:hAnsi="Arial" w:cs="Arial"/>
                <w:b/>
                <w:szCs w:val="24"/>
                <w:lang w:val="en-GB" w:eastAsia="en-US"/>
              </w:rPr>
              <w:t>Project Induction</w:t>
            </w: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Transform Cymru</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Money Smart (Nat west)</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Money for Life (Lloyds)</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Generation Code</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Reach OUT</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Suffragettes</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UPS</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proofErr w:type="spellStart"/>
            <w:r>
              <w:rPr>
                <w:rFonts w:ascii="Arial" w:eastAsia="MS Mincho" w:hAnsi="Arial" w:cs="Arial"/>
                <w:szCs w:val="24"/>
                <w:lang w:val="en-GB" w:eastAsia="en-US"/>
              </w:rPr>
              <w:t>Agored</w:t>
            </w:r>
            <w:proofErr w:type="spellEnd"/>
            <w:r>
              <w:rPr>
                <w:rFonts w:ascii="Arial" w:eastAsia="MS Mincho" w:hAnsi="Arial" w:cs="Arial"/>
                <w:szCs w:val="24"/>
                <w:lang w:val="en-GB" w:eastAsia="en-US"/>
              </w:rPr>
              <w:t xml:space="preserve"> Cymru</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Introfest</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Midnight Skate</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Creative Minds</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Belong</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BIPA</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YAA</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proofErr w:type="spellStart"/>
            <w:r>
              <w:rPr>
                <w:rFonts w:ascii="Arial" w:eastAsia="MS Mincho" w:hAnsi="Arial" w:cs="Arial"/>
                <w:szCs w:val="24"/>
                <w:lang w:val="en-GB" w:eastAsia="en-US"/>
              </w:rPr>
              <w:t>Llais</w:t>
            </w:r>
            <w:proofErr w:type="spellEnd"/>
            <w:r>
              <w:rPr>
                <w:rFonts w:ascii="Arial" w:eastAsia="MS Mincho" w:hAnsi="Arial" w:cs="Arial"/>
                <w:szCs w:val="24"/>
                <w:lang w:val="en-GB" w:eastAsia="en-US"/>
              </w:rPr>
              <w:t xml:space="preserve"> </w:t>
            </w:r>
            <w:proofErr w:type="spellStart"/>
            <w:r>
              <w:rPr>
                <w:rFonts w:ascii="Arial" w:eastAsia="MS Mincho" w:hAnsi="Arial" w:cs="Arial"/>
                <w:szCs w:val="24"/>
                <w:lang w:val="en-GB" w:eastAsia="en-US"/>
              </w:rPr>
              <w:t>Ifanc</w:t>
            </w:r>
            <w:proofErr w:type="spellEnd"/>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C01069"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Youth Work Week</w:t>
            </w:r>
          </w:p>
        </w:tc>
        <w:tc>
          <w:tcPr>
            <w:tcW w:w="1359" w:type="dxa"/>
            <w:tcBorders>
              <w:top w:val="single" w:sz="4" w:space="0" w:color="auto"/>
              <w:left w:val="single" w:sz="4" w:space="0" w:color="auto"/>
              <w:bottom w:val="single" w:sz="4" w:space="0" w:color="auto"/>
              <w:right w:val="single" w:sz="4" w:space="0" w:color="auto"/>
            </w:tcBorders>
          </w:tcPr>
          <w:p w:rsidR="00C01069" w:rsidRDefault="00C01069"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LF RB</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C01069" w:rsidRPr="00624F3A" w:rsidRDefault="00C01069"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Terms and conditions of employment</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Written terms and conditions issued</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Contract of employment issued</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Hours, breaks, method of payment</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Holidays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Clocking on/flexitime/reporting procedures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Probationary period</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Period of notice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Sickness provisions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Pension provisions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Maternity/paternity/parental leave provisions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E152A4" w:rsidP="00E152A4">
            <w:pPr>
              <w:spacing w:before="120" w:after="120" w:line="360" w:lineRule="auto"/>
              <w:rPr>
                <w:rFonts w:ascii="Arial" w:eastAsia="MS Mincho" w:hAnsi="Arial" w:cs="Arial"/>
                <w:szCs w:val="24"/>
                <w:lang w:val="en-GB" w:eastAsia="en-US"/>
              </w:rPr>
            </w:pPr>
            <w:r>
              <w:rPr>
                <w:rFonts w:ascii="Arial" w:eastAsia="MS Mincho" w:hAnsi="Arial" w:cs="Arial"/>
                <w:b/>
                <w:szCs w:val="24"/>
                <w:lang w:val="en-GB" w:eastAsia="en-US"/>
              </w:rPr>
              <w:t>W</w:t>
            </w:r>
            <w:r w:rsidR="00AE748D" w:rsidRPr="00624F3A">
              <w:rPr>
                <w:rFonts w:ascii="Arial" w:eastAsia="MS Mincho" w:hAnsi="Arial" w:cs="Arial"/>
                <w:b/>
                <w:szCs w:val="24"/>
                <w:lang w:val="en-GB" w:eastAsia="en-US"/>
              </w:rPr>
              <w:t>orker development</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 xml:space="preserve">Organisation Policy Pack </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Training needs and objectives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Training provision</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Performance appraisal</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Promotion avenues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Team relationships and dynamics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b/>
                <w:szCs w:val="24"/>
                <w:lang w:val="en-GB" w:eastAsia="en-US"/>
              </w:rPr>
            </w:pPr>
            <w:r w:rsidRPr="00624F3A">
              <w:rPr>
                <w:rFonts w:ascii="Arial" w:eastAsia="MS Mincho" w:hAnsi="Arial" w:cs="Arial"/>
                <w:b/>
                <w:szCs w:val="24"/>
                <w:lang w:val="en-GB" w:eastAsia="en-US"/>
              </w:rPr>
              <w:t>Worker/employer relations</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Trade union membership</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Professional Registration</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Worker communications and consultation</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Grievance and disciplinary procedure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Appeals procedure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Organisation rules</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Smoking policy</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General behaviour/dress code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Telephone calls/emails and use of the internet</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E152A4" w:rsidP="00624F3A">
            <w:pPr>
              <w:spacing w:before="120" w:after="120" w:line="360" w:lineRule="auto"/>
              <w:rPr>
                <w:rFonts w:ascii="Arial" w:eastAsia="MS Mincho" w:hAnsi="Arial" w:cs="Arial"/>
                <w:szCs w:val="24"/>
                <w:lang w:val="en-GB" w:eastAsia="en-US"/>
              </w:rPr>
            </w:pPr>
            <w:r>
              <w:rPr>
                <w:rFonts w:ascii="Arial" w:eastAsia="MS Mincho" w:hAnsi="Arial" w:cs="Arial"/>
                <w:szCs w:val="24"/>
                <w:lang w:val="en-GB" w:eastAsia="en-US"/>
              </w:rPr>
              <w:t>B</w:t>
            </w:r>
            <w:r w:rsidR="00AE748D" w:rsidRPr="00624F3A">
              <w:rPr>
                <w:rFonts w:ascii="Arial" w:eastAsia="MS Mincho" w:hAnsi="Arial" w:cs="Arial"/>
                <w:szCs w:val="24"/>
                <w:lang w:val="en-GB" w:eastAsia="en-US"/>
              </w:rPr>
              <w:t>reak facilities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Cloakroom/toilets/lockers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Health and safety</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Risk assessment</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Preventative and protective measures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Pregnant women and new mothers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 xml:space="preserve">Emergency procedures </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Health surveillance (if appropriate)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Awareness of hazards – any particular to type of work</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Safety rules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Emergency procedures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Clear gangways, exits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Location of exits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Dangerous substances or processes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Reporting of accidents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First aid</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Personal hygiene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Introduction to safety representative</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Welfare and worker benefits/facilities</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Transport/parking arrangements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Company discounts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8522" w:type="dxa"/>
            <w:gridSpan w:val="4"/>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b/>
                <w:szCs w:val="24"/>
                <w:lang w:val="en-GB" w:eastAsia="en-US"/>
              </w:rPr>
              <w:t>The job</w:t>
            </w: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Introduction to manager/supervisor</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bookmarkStart w:id="0" w:name="_GoBack"/>
            <w:bookmarkEnd w:id="0"/>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Requirements of new job</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Standards expected</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Co-workers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Supervision and work performance appraisals</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r w:rsidR="00AE748D" w:rsidRPr="00624F3A" w:rsidTr="008E2E6D">
        <w:trPr>
          <w:cantSplit/>
        </w:trPr>
        <w:tc>
          <w:tcPr>
            <w:tcW w:w="3781"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r w:rsidRPr="00624F3A">
              <w:rPr>
                <w:rFonts w:ascii="Arial" w:eastAsia="MS Mincho" w:hAnsi="Arial" w:cs="Arial"/>
                <w:szCs w:val="24"/>
                <w:lang w:val="en-GB" w:eastAsia="en-US"/>
              </w:rPr>
              <w:t>Introduction to Project Operational Documentation</w:t>
            </w:r>
          </w:p>
        </w:tc>
        <w:tc>
          <w:tcPr>
            <w:tcW w:w="1359" w:type="dxa"/>
            <w:tcBorders>
              <w:top w:val="single" w:sz="4" w:space="0" w:color="auto"/>
              <w:left w:val="single" w:sz="4" w:space="0" w:color="auto"/>
              <w:bottom w:val="single" w:sz="4" w:space="0" w:color="auto"/>
              <w:right w:val="single" w:sz="4" w:space="0" w:color="auto"/>
            </w:tcBorders>
          </w:tcPr>
          <w:p w:rsidR="00AE748D" w:rsidRPr="00624F3A" w:rsidRDefault="00AE748D" w:rsidP="00624F3A">
            <w:pPr>
              <w:spacing w:before="120" w:after="120" w:line="360" w:lineRule="auto"/>
              <w:rPr>
                <w:rFonts w:ascii="Arial" w:eastAsia="MS Mincho" w:hAnsi="Arial" w:cs="Arial"/>
                <w:szCs w:val="24"/>
                <w:lang w:val="en-GB" w:eastAsia="en-US"/>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AE748D" w:rsidRPr="00624F3A" w:rsidRDefault="00AE748D" w:rsidP="00624F3A">
            <w:pPr>
              <w:spacing w:before="120" w:after="120" w:line="360" w:lineRule="auto"/>
              <w:rPr>
                <w:rFonts w:ascii="Arial" w:eastAsia="MS Mincho" w:hAnsi="Arial" w:cs="Arial"/>
                <w:szCs w:val="24"/>
                <w:lang w:val="en-GB" w:eastAsia="en-US"/>
              </w:rPr>
            </w:pPr>
          </w:p>
        </w:tc>
      </w:tr>
    </w:tbl>
    <w:p w:rsidR="00AE748D" w:rsidRPr="00624F3A" w:rsidRDefault="00AE748D" w:rsidP="00624F3A">
      <w:pPr>
        <w:spacing w:before="120" w:after="120" w:line="360" w:lineRule="auto"/>
        <w:rPr>
          <w:rFonts w:ascii="Arial" w:eastAsia="MS Mincho" w:hAnsi="Arial" w:cs="Arial"/>
          <w:szCs w:val="24"/>
          <w:lang w:val="en-GB" w:eastAsia="en-US"/>
        </w:rPr>
      </w:pPr>
    </w:p>
    <w:p w:rsidR="00AE748D" w:rsidRPr="00624F3A" w:rsidRDefault="00AE748D" w:rsidP="00624F3A">
      <w:pPr>
        <w:spacing w:line="360" w:lineRule="auto"/>
        <w:jc w:val="center"/>
        <w:rPr>
          <w:rFonts w:ascii="Arial" w:hAnsi="Arial" w:cs="Arial"/>
          <w:szCs w:val="24"/>
          <w:lang w:val="en-GB"/>
        </w:rPr>
      </w:pPr>
    </w:p>
    <w:p w:rsidR="00AE748D" w:rsidRPr="00624F3A" w:rsidRDefault="00AE748D" w:rsidP="00624F3A">
      <w:pPr>
        <w:spacing w:line="360" w:lineRule="auto"/>
        <w:ind w:left="993" w:right="1133"/>
        <w:rPr>
          <w:rFonts w:ascii="Arial" w:hAnsi="Arial" w:cs="Arial"/>
          <w:szCs w:val="24"/>
          <w:lang w:val="en-GB" w:eastAsia="en-US"/>
        </w:rPr>
      </w:pPr>
      <w:bookmarkStart w:id="1" w:name="_Hlk511290381"/>
      <w:r w:rsidRPr="00624F3A">
        <w:rPr>
          <w:rFonts w:ascii="Arial" w:hAnsi="Arial" w:cs="Arial"/>
          <w:b/>
          <w:szCs w:val="24"/>
          <w:lang w:val="en-GB" w:eastAsia="en-US"/>
        </w:rPr>
        <w:t>Signed:</w:t>
      </w:r>
      <w:r w:rsidRPr="00624F3A">
        <w:rPr>
          <w:rFonts w:ascii="Arial" w:hAnsi="Arial" w:cs="Arial"/>
          <w:szCs w:val="24"/>
          <w:lang w:val="en-GB" w:eastAsia="en-US"/>
        </w:rPr>
        <w:t xml:space="preserve"> ..</w:t>
      </w:r>
      <w:r w:rsidRPr="00624F3A">
        <w:rPr>
          <w:rFonts w:ascii="Arial" w:hAnsi="Arial" w:cs="Arial"/>
          <w:noProof/>
          <w:szCs w:val="24"/>
          <w:lang w:val="en-GB"/>
        </w:rPr>
        <w:drawing>
          <wp:inline distT="0" distB="0" distL="0" distR="0">
            <wp:extent cx="561975" cy="228600"/>
            <wp:effectExtent l="0" t="0" r="952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a's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624F3A">
        <w:rPr>
          <w:rFonts w:ascii="Arial" w:hAnsi="Arial" w:cs="Arial"/>
          <w:szCs w:val="24"/>
          <w:lang w:val="en-GB" w:eastAsia="en-US"/>
        </w:rPr>
        <w:t xml:space="preserve"> </w:t>
      </w:r>
      <w:r w:rsidRPr="00624F3A">
        <w:rPr>
          <w:rFonts w:ascii="Arial" w:hAnsi="Arial" w:cs="Arial"/>
          <w:noProof/>
          <w:szCs w:val="24"/>
          <w:lang w:val="en-GB"/>
        </w:rPr>
        <w:drawing>
          <wp:inline distT="0" distB="0" distL="0" distR="0">
            <wp:extent cx="495300" cy="266700"/>
            <wp:effectExtent l="0" t="0" r="0" b="0"/>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624F3A">
        <w:rPr>
          <w:rFonts w:ascii="Arial" w:hAnsi="Arial" w:cs="Arial"/>
          <w:szCs w:val="24"/>
          <w:lang w:val="en-GB" w:eastAsia="en-US"/>
        </w:rPr>
        <w:t xml:space="preserve">...........................................................  </w:t>
      </w:r>
    </w:p>
    <w:p w:rsidR="00AE748D" w:rsidRPr="00624F3A" w:rsidRDefault="00AE748D" w:rsidP="00624F3A">
      <w:pPr>
        <w:spacing w:line="360" w:lineRule="auto"/>
        <w:ind w:left="993" w:right="1133"/>
        <w:rPr>
          <w:rFonts w:ascii="Arial" w:hAnsi="Arial" w:cs="Arial"/>
          <w:szCs w:val="24"/>
          <w:lang w:val="en-GB" w:eastAsia="en-US"/>
        </w:rPr>
      </w:pPr>
      <w:r w:rsidRPr="00624F3A">
        <w:rPr>
          <w:rFonts w:ascii="Arial" w:hAnsi="Arial" w:cs="Arial"/>
          <w:b/>
          <w:szCs w:val="24"/>
          <w:lang w:val="en-GB" w:eastAsia="en-US"/>
        </w:rPr>
        <w:t>Position:</w:t>
      </w:r>
      <w:r w:rsidRPr="00624F3A">
        <w:rPr>
          <w:rFonts w:ascii="Arial" w:hAnsi="Arial" w:cs="Arial"/>
          <w:szCs w:val="24"/>
          <w:lang w:val="en-GB" w:eastAsia="en-US"/>
        </w:rPr>
        <w:t xml:space="preserve"> ...Acting Joint CEO...................................................... </w:t>
      </w:r>
    </w:p>
    <w:p w:rsidR="00AE748D" w:rsidRPr="00624F3A" w:rsidRDefault="00AE748D" w:rsidP="00624F3A">
      <w:pPr>
        <w:spacing w:line="360" w:lineRule="auto"/>
        <w:ind w:left="993"/>
        <w:rPr>
          <w:rFonts w:ascii="Arial" w:hAnsi="Arial" w:cs="Arial"/>
          <w:szCs w:val="24"/>
          <w:lang w:val="en-GB" w:eastAsia="en-US"/>
        </w:rPr>
      </w:pPr>
      <w:r w:rsidRPr="00624F3A">
        <w:rPr>
          <w:rFonts w:ascii="Arial" w:hAnsi="Arial" w:cs="Arial"/>
          <w:b/>
          <w:szCs w:val="24"/>
          <w:lang w:val="en-GB" w:eastAsia="en-US"/>
        </w:rPr>
        <w:t>Latest review/approved dated:</w:t>
      </w:r>
      <w:r w:rsidRPr="00624F3A">
        <w:rPr>
          <w:rFonts w:ascii="Arial" w:hAnsi="Arial" w:cs="Arial"/>
          <w:szCs w:val="24"/>
          <w:lang w:val="en-GB" w:eastAsia="en-US"/>
        </w:rPr>
        <w:t xml:space="preserve"> .........7</w:t>
      </w:r>
      <w:r w:rsidRPr="00624F3A">
        <w:rPr>
          <w:rFonts w:ascii="Arial" w:hAnsi="Arial" w:cs="Arial"/>
          <w:szCs w:val="24"/>
          <w:vertAlign w:val="superscript"/>
          <w:lang w:val="en-GB" w:eastAsia="en-US"/>
        </w:rPr>
        <w:t>th</w:t>
      </w:r>
      <w:r w:rsidRPr="00624F3A">
        <w:rPr>
          <w:rFonts w:ascii="Arial" w:hAnsi="Arial" w:cs="Arial"/>
          <w:szCs w:val="24"/>
          <w:lang w:val="en-GB" w:eastAsia="en-US"/>
        </w:rPr>
        <w:t xml:space="preserve"> April 2018..................</w:t>
      </w:r>
      <w:bookmarkEnd w:id="1"/>
    </w:p>
    <w:p w:rsidR="00AE748D" w:rsidRPr="00624F3A" w:rsidRDefault="00AE748D" w:rsidP="00624F3A">
      <w:pPr>
        <w:spacing w:line="360" w:lineRule="auto"/>
        <w:rPr>
          <w:rFonts w:ascii="Arial" w:hAnsi="Arial" w:cs="Arial"/>
          <w:szCs w:val="24"/>
        </w:rPr>
      </w:pPr>
    </w:p>
    <w:sectPr w:rsidR="00AE748D" w:rsidRPr="00624F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BA" w:rsidRDefault="008530BA" w:rsidP="00AE748D">
      <w:r>
        <w:separator/>
      </w:r>
    </w:p>
  </w:endnote>
  <w:endnote w:type="continuationSeparator" w:id="0">
    <w:p w:rsidR="008530BA" w:rsidRDefault="008530BA" w:rsidP="00A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8D" w:rsidRPr="00AE748D" w:rsidRDefault="00AE748D" w:rsidP="00AE748D">
    <w:pPr>
      <w:tabs>
        <w:tab w:val="center" w:pos="4153"/>
        <w:tab w:val="right" w:pos="8306"/>
      </w:tabs>
      <w:rPr>
        <w:lang w:val="en-GB" w:eastAsia="en-US"/>
      </w:rPr>
    </w:pPr>
    <w:r w:rsidRPr="00AE748D">
      <w:rPr>
        <w:lang w:val="en-GB" w:eastAsia="en-US"/>
      </w:rPr>
      <w:t>Reviewed April 18 Julia Griffiths and Mel Ryan</w:t>
    </w:r>
  </w:p>
  <w:p w:rsidR="00AE748D" w:rsidRPr="00AE748D" w:rsidRDefault="00AE748D" w:rsidP="00AE748D">
    <w:pPr>
      <w:tabs>
        <w:tab w:val="center" w:pos="4153"/>
        <w:tab w:val="right" w:pos="8306"/>
      </w:tabs>
      <w:rPr>
        <w:lang w:val="en-GB" w:eastAsia="en-US"/>
      </w:rPr>
    </w:pPr>
    <w:r w:rsidRPr="00AE748D">
      <w:rPr>
        <w:lang w:val="en-GB" w:eastAsia="en-US"/>
      </w:rPr>
      <w:t>Next Review date April 2019</w:t>
    </w:r>
  </w:p>
  <w:p w:rsidR="00AE748D" w:rsidRDefault="00AE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BA" w:rsidRDefault="008530BA" w:rsidP="00AE748D">
      <w:r>
        <w:separator/>
      </w:r>
    </w:p>
  </w:footnote>
  <w:footnote w:type="continuationSeparator" w:id="0">
    <w:p w:rsidR="008530BA" w:rsidRDefault="008530BA" w:rsidP="00A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752115"/>
      <w:docPartObj>
        <w:docPartGallery w:val="Page Numbers (Top of Page)"/>
        <w:docPartUnique/>
      </w:docPartObj>
    </w:sdtPr>
    <w:sdtEndPr>
      <w:rPr>
        <w:noProof/>
      </w:rPr>
    </w:sdtEndPr>
    <w:sdtContent>
      <w:p w:rsidR="00AE748D" w:rsidRDefault="00AE748D">
        <w:pPr>
          <w:pStyle w:val="Header"/>
          <w:jc w:val="center"/>
        </w:pPr>
        <w:r>
          <w:fldChar w:fldCharType="begin"/>
        </w:r>
        <w:r>
          <w:instrText xml:space="preserve"> PAGE   \* MERGEFORMAT </w:instrText>
        </w:r>
        <w:r>
          <w:fldChar w:fldCharType="separate"/>
        </w:r>
        <w:r w:rsidR="00BF7981">
          <w:rPr>
            <w:noProof/>
          </w:rPr>
          <w:t>2</w:t>
        </w:r>
        <w:r>
          <w:rPr>
            <w:noProof/>
          </w:rPr>
          <w:fldChar w:fldCharType="end"/>
        </w:r>
      </w:p>
    </w:sdtContent>
  </w:sdt>
  <w:p w:rsidR="00AE748D" w:rsidRDefault="00AE7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8D"/>
    <w:rsid w:val="0013587C"/>
    <w:rsid w:val="00565862"/>
    <w:rsid w:val="00624F3A"/>
    <w:rsid w:val="008530BA"/>
    <w:rsid w:val="00925197"/>
    <w:rsid w:val="00AC0864"/>
    <w:rsid w:val="00AE748D"/>
    <w:rsid w:val="00BF7981"/>
    <w:rsid w:val="00C01069"/>
    <w:rsid w:val="00D00E42"/>
    <w:rsid w:val="00D36231"/>
    <w:rsid w:val="00E152A4"/>
    <w:rsid w:val="00F2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22BF"/>
  <w15:chartTrackingRefBased/>
  <w15:docId w15:val="{57766B90-F912-48F2-A965-28C1FC8E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48D"/>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8D"/>
    <w:pPr>
      <w:tabs>
        <w:tab w:val="center" w:pos="4513"/>
        <w:tab w:val="right" w:pos="9026"/>
      </w:tabs>
    </w:pPr>
  </w:style>
  <w:style w:type="character" w:customStyle="1" w:styleId="HeaderChar">
    <w:name w:val="Header Char"/>
    <w:basedOn w:val="DefaultParagraphFont"/>
    <w:link w:val="Header"/>
    <w:uiPriority w:val="99"/>
    <w:rsid w:val="00AE748D"/>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E748D"/>
    <w:pPr>
      <w:tabs>
        <w:tab w:val="center" w:pos="4513"/>
        <w:tab w:val="right" w:pos="9026"/>
      </w:tabs>
    </w:pPr>
  </w:style>
  <w:style w:type="character" w:customStyle="1" w:styleId="FooterChar">
    <w:name w:val="Footer Char"/>
    <w:basedOn w:val="DefaultParagraphFont"/>
    <w:link w:val="Footer"/>
    <w:uiPriority w:val="99"/>
    <w:rsid w:val="00AE748D"/>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D36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31"/>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Griffiths</dc:creator>
  <cp:keywords/>
  <dc:description/>
  <cp:lastModifiedBy>Melanie Ryan</cp:lastModifiedBy>
  <cp:revision>2</cp:revision>
  <cp:lastPrinted>2018-07-23T08:27:00Z</cp:lastPrinted>
  <dcterms:created xsi:type="dcterms:W3CDTF">2018-07-23T08:28:00Z</dcterms:created>
  <dcterms:modified xsi:type="dcterms:W3CDTF">2018-07-23T08:28:00Z</dcterms:modified>
</cp:coreProperties>
</file>